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6" w:rsidRPr="00AE740C" w:rsidRDefault="003D6136" w:rsidP="003D6136">
      <w:pPr>
        <w:pStyle w:val="Heading1"/>
      </w:pPr>
      <w:r>
        <w:t>About PropertyRadar</w:t>
      </w:r>
    </w:p>
    <w:p w:rsidR="003D6136" w:rsidRPr="00DB6951" w:rsidRDefault="003D6136" w:rsidP="003D6136">
      <w:pPr>
        <w:rPr>
          <w:rFonts w:ascii="Arial" w:hAnsi="Arial" w:cs="Arial"/>
        </w:rPr>
      </w:pPr>
      <w:bookmarkStart w:id="0" w:name="_GoBack"/>
      <w:r w:rsidRPr="00DB6951">
        <w:rPr>
          <w:rFonts w:ascii="Arial" w:hAnsi="Arial" w:cs="Arial"/>
        </w:rPr>
        <w:t>Smart investors find their future opportunities today on PropertyRadar.</w:t>
      </w:r>
    </w:p>
    <w:p w:rsidR="003D6136" w:rsidRPr="00DB6951" w:rsidRDefault="003D6136" w:rsidP="003D6136">
      <w:pPr>
        <w:rPr>
          <w:rFonts w:ascii="Arial" w:hAnsi="Arial" w:cs="Arial"/>
        </w:rPr>
      </w:pPr>
      <w:r w:rsidRPr="00DB6951">
        <w:rPr>
          <w:rFonts w:ascii="Arial" w:hAnsi="Arial" w:cs="Arial"/>
        </w:rPr>
        <w:t>Thousands of real estate investors, Realtors®, and home services professionals, depend on PropertyRadar to find, know, and connect with their best potential deals, opportunities, and customers across multiple channels.</w:t>
      </w:r>
    </w:p>
    <w:p w:rsidR="003D6136" w:rsidRPr="00DB6951" w:rsidRDefault="003D6136" w:rsidP="003D6136">
      <w:pPr>
        <w:rPr>
          <w:rFonts w:ascii="Arial" w:hAnsi="Arial" w:cs="Arial"/>
        </w:rPr>
      </w:pPr>
      <w:r w:rsidRPr="00DB6951">
        <w:rPr>
          <w:rFonts w:ascii="Arial" w:hAnsi="Arial" w:cs="Arial"/>
        </w:rPr>
        <w:t>PropertyRadar refines multi-sourced public data into a convenient, yet comprehensive data-driven research and marketing platform so smart local businesses can compete with big businesses.</w:t>
      </w:r>
    </w:p>
    <w:p w:rsidR="003D6136" w:rsidRPr="00DB6951" w:rsidRDefault="003D6136" w:rsidP="003D6136">
      <w:pPr>
        <w:rPr>
          <w:rFonts w:ascii="Arial" w:hAnsi="Arial" w:cs="Arial"/>
        </w:rPr>
      </w:pPr>
      <w:r w:rsidRPr="00DB6951">
        <w:rPr>
          <w:rFonts w:ascii="Arial" w:hAnsi="Arial" w:cs="Arial"/>
        </w:rPr>
        <w:t xml:space="preserve">Previously known as </w:t>
      </w:r>
      <w:proofErr w:type="spellStart"/>
      <w:r w:rsidRPr="00DB6951">
        <w:rPr>
          <w:rFonts w:ascii="Arial" w:hAnsi="Arial" w:cs="Arial"/>
        </w:rPr>
        <w:t>ForeclosureRadar</w:t>
      </w:r>
      <w:proofErr w:type="spellEnd"/>
      <w:r w:rsidRPr="00DB6951">
        <w:rPr>
          <w:rFonts w:ascii="Arial" w:hAnsi="Arial" w:cs="Arial"/>
        </w:rPr>
        <w:t>, PropertyRadar is a web and mobile software as a service (</w:t>
      </w:r>
      <w:proofErr w:type="spellStart"/>
      <w:r w:rsidRPr="00DB6951">
        <w:rPr>
          <w:rFonts w:ascii="Arial" w:hAnsi="Arial" w:cs="Arial"/>
        </w:rPr>
        <w:t>Saas</w:t>
      </w:r>
      <w:proofErr w:type="spellEnd"/>
      <w:r w:rsidRPr="00DB6951">
        <w:rPr>
          <w:rFonts w:ascii="Arial" w:hAnsi="Arial" w:cs="Arial"/>
        </w:rPr>
        <w:t>) providing unlimited direct, no-per-record-fee access to rich property and homeowner information and the marketing tools to drive business growth.</w:t>
      </w:r>
    </w:p>
    <w:p w:rsidR="003D6136" w:rsidRPr="00DB6951" w:rsidRDefault="003D6136" w:rsidP="003D6136">
      <w:pPr>
        <w:rPr>
          <w:rFonts w:ascii="Arial" w:hAnsi="Arial" w:cs="Arial"/>
        </w:rPr>
      </w:pPr>
      <w:r w:rsidRPr="00DB6951">
        <w:rPr>
          <w:rFonts w:ascii="Arial" w:hAnsi="Arial" w:cs="Arial"/>
        </w:rPr>
        <w:t>Since 2007 we’ve helped tens of thousands of local businesses drive billions in sales and hundreds of millions in profits by providing great data and marketing tools.</w:t>
      </w:r>
    </w:p>
    <w:p w:rsidR="003D6136" w:rsidRPr="00DB6951" w:rsidRDefault="003D6136" w:rsidP="003D6136">
      <w:pPr>
        <w:rPr>
          <w:rFonts w:ascii="Arial" w:hAnsi="Arial" w:cs="Arial"/>
        </w:rPr>
      </w:pPr>
      <w:r w:rsidRPr="00DB6951">
        <w:rPr>
          <w:rFonts w:ascii="Arial" w:hAnsi="Arial" w:cs="Arial"/>
        </w:rPr>
        <w:t>PropertyRadar is available in California, Arizona, Nevada, Oregon, and Washington with a planned national launch in 2019.</w:t>
      </w:r>
    </w:p>
    <w:p w:rsidR="003D6136" w:rsidRPr="00DB6951" w:rsidRDefault="003D6136" w:rsidP="003D6136">
      <w:pPr>
        <w:rPr>
          <w:rFonts w:ascii="Arial" w:hAnsi="Arial" w:cs="Arial"/>
        </w:rPr>
      </w:pPr>
      <w:r w:rsidRPr="00DB6951">
        <w:rPr>
          <w:rFonts w:ascii="Arial" w:hAnsi="Arial" w:cs="Arial"/>
        </w:rPr>
        <w:t>Try it out for free for 3-days at https://www.propertyradar.com</w:t>
      </w:r>
    </w:p>
    <w:bookmarkEnd w:id="0"/>
    <w:p w:rsidR="00111ED3" w:rsidRDefault="00111ED3"/>
    <w:sectPr w:rsidR="0011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36"/>
    <w:rsid w:val="00111ED3"/>
    <w:rsid w:val="003D6136"/>
    <w:rsid w:val="00D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03F39-5FC0-46BC-9274-4E668394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6"/>
    <w:pPr>
      <w:spacing w:before="200" w:after="200" w:line="276" w:lineRule="auto"/>
    </w:pPr>
    <w:rPr>
      <w:rFonts w:ascii="Roboto Light" w:eastAsiaTheme="minorEastAsia" w:hAnsi="Roboto Light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136"/>
    <w:p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  <w:spacing w:before="0" w:after="240" w:line="240" w:lineRule="auto"/>
      <w:outlineLvl w:val="0"/>
    </w:pPr>
    <w:rPr>
      <w:rFonts w:ascii="Roboto Medium" w:hAnsi="Roboto Medium"/>
      <w:color w:val="FFFFFF" w:themeColor="background1"/>
      <w:spacing w:val="15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136"/>
    <w:rPr>
      <w:rFonts w:ascii="Roboto Medium" w:eastAsiaTheme="minorEastAsia" w:hAnsi="Roboto Medium"/>
      <w:color w:val="FFFFFF" w:themeColor="background1"/>
      <w:spacing w:val="15"/>
      <w:sz w:val="32"/>
      <w:shd w:val="clear" w:color="auto" w:fill="000000" w:themeFill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</dc:creator>
  <cp:keywords/>
  <dc:description/>
  <cp:lastModifiedBy>david g</cp:lastModifiedBy>
  <cp:revision>2</cp:revision>
  <dcterms:created xsi:type="dcterms:W3CDTF">2019-03-21T22:25:00Z</dcterms:created>
  <dcterms:modified xsi:type="dcterms:W3CDTF">2019-03-22T17:59:00Z</dcterms:modified>
</cp:coreProperties>
</file>